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C0" w:rsidRDefault="007F3FC0" w:rsidP="007F3FC0">
      <w:r>
        <w:t>BBA403</w:t>
      </w:r>
    </w:p>
    <w:p w:rsidR="007F3FC0" w:rsidRDefault="007F3FC0" w:rsidP="007F3FC0">
      <w:r>
        <w:t>1. Explain IDIC MODEL</w:t>
      </w:r>
    </w:p>
    <w:p w:rsidR="00B44974" w:rsidRDefault="007F3FC0" w:rsidP="007F3FC0">
      <w:r>
        <w:t xml:space="preserve">2. What is </w:t>
      </w:r>
      <w:proofErr w:type="gramStart"/>
      <w:r>
        <w:t>CLV</w:t>
      </w:r>
      <w:proofErr w:type="gramEnd"/>
    </w:p>
    <w:sectPr w:rsidR="00B44974" w:rsidSect="00B44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3FC0"/>
    <w:rsid w:val="007F3FC0"/>
    <w:rsid w:val="00B4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2023-04-20T05:13:00Z</dcterms:created>
  <dcterms:modified xsi:type="dcterms:W3CDTF">2023-04-20T05:13:00Z</dcterms:modified>
</cp:coreProperties>
</file>